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jc w:val="center"/>
        <w:rPr>
          <w:rFonts w:ascii="Times New Roman" w:hAnsi="Times New Roman" w:cs="Times New Roman"/>
          <w:sz w:val="24"/>
          <w:szCs w:val="24"/>
        </w:rPr>
      </w:pPr>
      <w:r w:rsidRPr="00C07D62">
        <w:rPr>
          <w:rFonts w:ascii="Times New Roman" w:hAnsi="Times New Roman" w:cs="Times New Roman"/>
          <w:sz w:val="24"/>
          <w:szCs w:val="24"/>
        </w:rPr>
        <w:t>Business Discussion Questions</w:t>
      </w:r>
    </w:p>
    <w:p w:rsidR="00C07D62" w:rsidRPr="00C07D62" w:rsidRDefault="00C07D62" w:rsidP="00C07D62">
      <w:pPr>
        <w:spacing w:line="480" w:lineRule="auto"/>
        <w:ind w:firstLine="720"/>
        <w:jc w:val="center"/>
        <w:rPr>
          <w:rFonts w:ascii="Times New Roman" w:hAnsi="Times New Roman" w:cs="Times New Roman"/>
          <w:sz w:val="24"/>
          <w:szCs w:val="24"/>
        </w:rPr>
      </w:pPr>
      <w:r w:rsidRPr="00C07D62">
        <w:rPr>
          <w:rFonts w:ascii="Times New Roman" w:hAnsi="Times New Roman" w:cs="Times New Roman"/>
          <w:sz w:val="24"/>
          <w:szCs w:val="24"/>
        </w:rPr>
        <w:t>Student’s Name</w:t>
      </w:r>
    </w:p>
    <w:p w:rsidR="00C07D62" w:rsidRPr="00C07D62" w:rsidRDefault="00C07D62" w:rsidP="00C07D62">
      <w:pPr>
        <w:spacing w:line="480" w:lineRule="auto"/>
        <w:ind w:firstLine="720"/>
        <w:jc w:val="center"/>
        <w:rPr>
          <w:rFonts w:ascii="Times New Roman" w:hAnsi="Times New Roman" w:cs="Times New Roman"/>
          <w:sz w:val="24"/>
          <w:szCs w:val="24"/>
        </w:rPr>
      </w:pPr>
      <w:r w:rsidRPr="00C07D62">
        <w:rPr>
          <w:rFonts w:ascii="Times New Roman" w:hAnsi="Times New Roman" w:cs="Times New Roman"/>
          <w:sz w:val="24"/>
          <w:szCs w:val="24"/>
        </w:rPr>
        <w:t>Course Number</w:t>
      </w:r>
    </w:p>
    <w:p w:rsidR="00C07D62" w:rsidRPr="00C07D62" w:rsidRDefault="00C07D62" w:rsidP="00C07D62">
      <w:pPr>
        <w:spacing w:line="480" w:lineRule="auto"/>
        <w:ind w:firstLine="720"/>
        <w:jc w:val="center"/>
        <w:rPr>
          <w:rFonts w:ascii="Times New Roman" w:hAnsi="Times New Roman" w:cs="Times New Roman"/>
          <w:sz w:val="24"/>
          <w:szCs w:val="24"/>
        </w:rPr>
      </w:pPr>
      <w:r w:rsidRPr="00C07D62">
        <w:rPr>
          <w:rFonts w:ascii="Times New Roman" w:hAnsi="Times New Roman" w:cs="Times New Roman"/>
          <w:sz w:val="24"/>
          <w:szCs w:val="24"/>
        </w:rPr>
        <w:t>Institutional Affiliation</w:t>
      </w: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jc w:val="center"/>
        <w:rPr>
          <w:rFonts w:ascii="Times New Roman" w:hAnsi="Times New Roman" w:cs="Times New Roman"/>
          <w:b/>
          <w:sz w:val="24"/>
          <w:szCs w:val="24"/>
        </w:rPr>
      </w:pPr>
      <w:r w:rsidRPr="00C07D62">
        <w:rPr>
          <w:rFonts w:ascii="Times New Roman" w:hAnsi="Times New Roman" w:cs="Times New Roman"/>
          <w:b/>
          <w:sz w:val="24"/>
          <w:szCs w:val="24"/>
        </w:rPr>
        <w:lastRenderedPageBreak/>
        <w:t>Business Discussion Questions</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Question one</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Environmental Issues and Trends Affecting Health Care</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 xml:space="preserve">Environmental issues and trends play a significant role in the effectiveness of the health sector. Various issues affect the state and effectiveness of health care in the world. These factors include, lack of access to safe drinking water, increased incidence of air pollution </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Lack of access to safe drinking water</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Water is an essential determinant of human survival. In the recent past despite various governments championing against pollution of water bodies, statistics show that a large percentage of water bodies are highly polluted. Industries dispose of harmful liquid wastes into the water bodies. Contact with contaminated water results in the spread of various water-related illnesses that affect the human body this increases the number of individuals accessing hospital and sometimes the hospital available are not able to serve all the individuals due to the resources available, (Jack Rabin 2011).</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Increased incidence of air pollution</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With the incidence of the technological era, air pollution has been quite difficult to handle. Industries emit harmful production gases to the environment. Various means of transports also emit small bits of harmful gases that when viewed on a collective basis, have the capability of polluting the environment. These gases have led to the emergence of new diseases and other lifelong disabilities and hence impeding healthcare delivery.</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Land pollution</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lastRenderedPageBreak/>
        <w:t xml:space="preserve">Land pollution refers to all those activities that occur as a result of harmful actions conducted on the land. These actions may for instance occur during mining when open voids are uncovered. These voids pose a threat to human life and health. Open void harbour water and hence become breeding grounds for mosquitoes. This results in widespread cases of diseases like malaria. </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Question two</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Fundamental Principles of Strategic Management</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Strategic management refers to the management of an organization’s overall purpose. It plays a key role in ensuring that the needs and enablers of the present and future are balanced. Strategic management views the organization as a whole. It incorporates the functions of different organizational departments into one and towards the realization of organizational goals and objectives.</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Jack Rabin (2011) identifies six strategic management principles that an organization needs to focus on. These principles include right goal principle, value preposition principle, distinctive value configuration principle, the trade-off principle, the continuity principle and the priority principle.</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Value proposition principle</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 xml:space="preserve">When developing a strategic management plan an organization should focus on aspects that differentiate that organization from its competitors. The value proposition is a principle that encompasses all efforts meant to increase the attractiveness of a company’s product to its customers. </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Right goal principle</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lastRenderedPageBreak/>
        <w:t>Goals and objectives are the basis of strategic management. Without the right goals, a strategy is bound to fail. Having the right goals is a great step towards sound strategy and goal development.</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Trade-off principle</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The right strategy involves tradeoffs. This is scenarios where a company foregoes certain particular products and services for better ones. This is to differentiate the organization from its competitors, (Jack Rabin 2011).</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QUESTION THREE</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The process of Assembling Information from a Variety of Sources</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When creating a strategic management plan, varieties of sources provide information. The first step of information collection is identifying whether the information source is internal or external.</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External issues and client segmentation analysis</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This analysis is important in identifying and understanding the issues and challenges that form the direction of a department. Issues considered here are those emanating from outside the organization. It is appropriate to gather information about your service recipients. Methods used to collect information here depend on the type of organization and the nature of their work. Issues to consider here include political factors, economic factors, and social factors, environmental and climatic factors, and legal factors, regulatory and demographic factors.</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 xml:space="preserve">Client segmentation analysis considers factors such as demography, geography, type of entity, the behaviour and condition and by the internal organizational structure. After identification, a needs and expectations assessment follows. This is achieved through surveys. </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lastRenderedPageBreak/>
        <w:t>Internal information gathering</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When gathering internal information, strengths weaknesses opportunities and threats facing the health care institution are considered. Consideration of factors such as organization’s capacity to deliver the intended services, core competencies, organizational staffing and financial capabilities is essential. Techniques used to acquire information here include staff surveys.</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QUESTION FOUR</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Analysis of Health Care Problems</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The health care system is one very susceptible t numerous problems. With the nature of its services, finding solutions to those problems is essential. In order to find long-lasting solutions to these problems, incorporating strategic management aspects is very essential. Some of the problems facing healthcare institutions are overcrowding, technological advancements and medical reimbursements.</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 xml:space="preserve">Overcrowding </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Overcrowding is a very common problem in health centres. The very first step to solving this problem is recognising the need. The need forms the basis for a goal. In this case, the goal can be hospital expansion or acquisition of more beds. From the goal identified, we are able to add value that makes the hospital different from others. From the two goals identified, we should be able to prioritise whether to expand or to buy new beds. Buying new beds is the option that gives an immediate solution. Therefore, we should focus on it first. Both goals have a continuity aspect and therefore adoption of one or the other is acceptable.</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Technological advancements</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lastRenderedPageBreak/>
        <w:t>Technological advancement is something organizations cannot avoid. However due to the large capital outlay required, their adoption becomes a problem.  A healthcare institution requires machinery for testing and x-rays. The requirement for the machines forms the need and the consideration to buy forms the goal. The acquisition of this machinery adds value to services provided by the hospital and hence its value proposition is not in question. Considering the financial capabilities of the health centre acquiring both machines will render the health centre bankrupt. The health centre therefore should prioritise buying machinery that is within their means to ensure continuity. In this case, the probable machine is the one for testing.</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Question Five</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Internal and External Issues of a Health Care Organization focusing on the 4Ps</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The 4ps is an acronym used to refer to Product place price and promotion. The 4ps have a great impact on the internal and external issues facing a healthcare organization. The product of a healthcare organization refers to the services offered by the institution. This is an internal issue of focus since the health care institution has a mandate of ensuring that the services offered are up to the standard. If it offers surgical services, are the professionals who do that expert enough? Are the machines available up to the standards?</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 xml:space="preserve">Price is both an internal and external factor. When taking price as an external factor various issues come into perspective. Are the prices for the services offered affordable to the common individual?  As an internal factor issue with price bring into perspective the aspect of profitability.  Does the price for services incorporate the costs incurred when offering the services? </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 xml:space="preserve">The location of the health facility is an essential factor in its continuity and its accessibility. In this situation, the following questions arise. What is the location of the health </w:t>
      </w:r>
      <w:r w:rsidRPr="00C07D62">
        <w:rPr>
          <w:rFonts w:ascii="Times New Roman" w:hAnsi="Times New Roman" w:cs="Times New Roman"/>
          <w:sz w:val="24"/>
          <w:szCs w:val="24"/>
        </w:rPr>
        <w:lastRenderedPageBreak/>
        <w:t>centre? Where are its clients located? Is the health centre in an accessible location or not? By what means can an urgent patient access the health centre?</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 xml:space="preserve">Promotion is an integral part of each institution whether product or service based. It brings into perspective the aspect of awareness.  Promotion affects the health centre both internally and externally. As an internal issue, promotion affects the way people view the health centre. It builds the image of the organization. Here various issues arise. These issues include what means have competitors used for promotion? What is the cost of promotion in relation to your revenue? </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QUESTION 6</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Application of strategic management concepts to analyze strategic alternatives during planning activities for a healthcare organization</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When planning activities for a healthcare organization. The application of strategic management concepts is very essential. The application of fundamental strategic management principles in the health organization that is considering providing services on medical is critical. The principles will help give basis to the initiative. The principles also provide guidelines on how to make the services better at the same time in consideration of the welfare of the institution. Concepts such as the concept of strategic management planning are essential in enabling the institution to have a strategic approach in its planning process. Data collection and analysis championed by the strategic management process will enable the institution to understand information from various sources such as the external sources, which is very essential to the medical records initiative. By understanding and analyzing the various information sources, the institution will be able to understand the informational need of the clients. The strategic management process gives the institution a clear pathway from strategic management need identification to implementation, which is the final goal of the health centre.</w:t>
      </w:r>
    </w:p>
    <w:p w:rsidR="00C07D62" w:rsidRPr="00C07D62" w:rsidRDefault="00C07D62" w:rsidP="00C07D62">
      <w:pPr>
        <w:spacing w:line="480" w:lineRule="auto"/>
        <w:ind w:firstLine="720"/>
        <w:jc w:val="center"/>
        <w:rPr>
          <w:rFonts w:ascii="Times New Roman" w:hAnsi="Times New Roman" w:cs="Times New Roman"/>
          <w:b/>
          <w:sz w:val="24"/>
          <w:szCs w:val="24"/>
        </w:rPr>
      </w:pPr>
      <w:r w:rsidRPr="00C07D62">
        <w:rPr>
          <w:rFonts w:ascii="Times New Roman" w:hAnsi="Times New Roman" w:cs="Times New Roman"/>
          <w:b/>
          <w:sz w:val="24"/>
          <w:szCs w:val="24"/>
        </w:rPr>
        <w:lastRenderedPageBreak/>
        <w:t>References</w:t>
      </w:r>
    </w:p>
    <w:p w:rsidR="00C07D62" w:rsidRPr="00C07D62" w:rsidRDefault="00C07D62" w:rsidP="00C07D62">
      <w:pPr>
        <w:spacing w:line="480" w:lineRule="auto"/>
        <w:ind w:firstLine="720"/>
        <w:rPr>
          <w:rFonts w:ascii="Times New Roman" w:hAnsi="Times New Roman" w:cs="Times New Roman"/>
          <w:sz w:val="24"/>
          <w:szCs w:val="24"/>
        </w:rPr>
      </w:pPr>
      <w:r w:rsidRPr="00C07D62">
        <w:rPr>
          <w:rFonts w:ascii="Times New Roman" w:hAnsi="Times New Roman" w:cs="Times New Roman"/>
          <w:sz w:val="24"/>
          <w:szCs w:val="24"/>
        </w:rPr>
        <w:t>Jack Rabin, Gerald J. Miller: (2011). Handbook of Strategic Management, Second Edition</w:t>
      </w: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C07D62" w:rsidRPr="00C07D62" w:rsidRDefault="00C07D62" w:rsidP="00C07D62">
      <w:pPr>
        <w:spacing w:line="480" w:lineRule="auto"/>
        <w:ind w:firstLine="720"/>
        <w:rPr>
          <w:rFonts w:ascii="Times New Roman" w:hAnsi="Times New Roman" w:cs="Times New Roman"/>
          <w:sz w:val="24"/>
          <w:szCs w:val="24"/>
        </w:rPr>
      </w:pPr>
    </w:p>
    <w:p w:rsidR="00EC3244" w:rsidRPr="00C07D62" w:rsidRDefault="00EC3244" w:rsidP="00C07D62">
      <w:pPr>
        <w:spacing w:line="480" w:lineRule="auto"/>
        <w:ind w:firstLine="720"/>
      </w:pPr>
    </w:p>
    <w:sectPr w:rsidR="00EC3244" w:rsidRPr="00C07D62" w:rsidSect="007B6877">
      <w:headerReference w:type="default" r:id="rId6"/>
      <w:headerReference w:type="first" r:id="rId7"/>
      <w:pgSz w:w="11906" w:h="16838"/>
      <w:pgMar w:top="1440" w:right="1440" w:bottom="993"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683E" w:rsidRDefault="00CC683E" w:rsidP="007B6877">
      <w:pPr>
        <w:spacing w:after="0" w:line="240" w:lineRule="auto"/>
      </w:pPr>
      <w:r>
        <w:separator/>
      </w:r>
    </w:p>
  </w:endnote>
  <w:endnote w:type="continuationSeparator" w:id="0">
    <w:p w:rsidR="00CC683E" w:rsidRDefault="00CC683E" w:rsidP="007B68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683E" w:rsidRDefault="00CC683E" w:rsidP="007B6877">
      <w:pPr>
        <w:spacing w:after="0" w:line="240" w:lineRule="auto"/>
      </w:pPr>
      <w:r>
        <w:separator/>
      </w:r>
    </w:p>
  </w:footnote>
  <w:footnote w:type="continuationSeparator" w:id="0">
    <w:p w:rsidR="00CC683E" w:rsidRDefault="00CC683E" w:rsidP="007B68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77" w:rsidRDefault="007B6877">
    <w:pPr>
      <w:pStyle w:val="Header"/>
      <w:jc w:val="right"/>
    </w:pPr>
    <w:r>
      <w:t xml:space="preserve">BUSINESS DISCUSSION QUESTIONS </w:t>
    </w:r>
    <w:r>
      <w:tab/>
    </w:r>
    <w:r>
      <w:tab/>
    </w:r>
    <w:sdt>
      <w:sdtPr>
        <w:id w:val="103277611"/>
        <w:docPartObj>
          <w:docPartGallery w:val="Page Numbers (Top of Page)"/>
          <w:docPartUnique/>
        </w:docPartObj>
      </w:sdtPr>
      <w:sdtContent>
        <w:fldSimple w:instr=" PAGE   \* MERGEFORMAT ">
          <w:r>
            <w:rPr>
              <w:noProof/>
            </w:rPr>
            <w:t>2</w:t>
          </w:r>
        </w:fldSimple>
      </w:sdtContent>
    </w:sdt>
  </w:p>
  <w:p w:rsidR="007B6877" w:rsidRDefault="007B687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277610"/>
      <w:docPartObj>
        <w:docPartGallery w:val="Page Numbers (Top of Page)"/>
        <w:docPartUnique/>
      </w:docPartObj>
    </w:sdtPr>
    <w:sdtContent>
      <w:p w:rsidR="007B6877" w:rsidRDefault="007B6877">
        <w:pPr>
          <w:pStyle w:val="Header"/>
          <w:jc w:val="right"/>
        </w:pPr>
        <w:r>
          <w:t>Running Head: BUSINESS DISCUSSION QUESTIONS</w:t>
        </w:r>
        <w:r>
          <w:tab/>
        </w:r>
        <w:r>
          <w:tab/>
        </w:r>
        <w:fldSimple w:instr=" PAGE   \* MERGEFORMAT ">
          <w:r>
            <w:rPr>
              <w:noProof/>
            </w:rPr>
            <w:t>1</w:t>
          </w:r>
        </w:fldSimple>
      </w:p>
    </w:sdtContent>
  </w:sdt>
  <w:p w:rsidR="007B6877" w:rsidRDefault="007B687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C0032"/>
    <w:rsid w:val="000F0088"/>
    <w:rsid w:val="001B5F46"/>
    <w:rsid w:val="003F2D8F"/>
    <w:rsid w:val="007B6877"/>
    <w:rsid w:val="0089733C"/>
    <w:rsid w:val="00920341"/>
    <w:rsid w:val="009626C3"/>
    <w:rsid w:val="009C4405"/>
    <w:rsid w:val="00A0448E"/>
    <w:rsid w:val="00AB3081"/>
    <w:rsid w:val="00AE27BC"/>
    <w:rsid w:val="00AF7558"/>
    <w:rsid w:val="00B071EE"/>
    <w:rsid w:val="00BA57EA"/>
    <w:rsid w:val="00BC0032"/>
    <w:rsid w:val="00C07D62"/>
    <w:rsid w:val="00C2661E"/>
    <w:rsid w:val="00C52DC0"/>
    <w:rsid w:val="00CA1185"/>
    <w:rsid w:val="00CC683E"/>
    <w:rsid w:val="00CD2C35"/>
    <w:rsid w:val="00DC2050"/>
    <w:rsid w:val="00EC3244"/>
    <w:rsid w:val="00F439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3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308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7B6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877"/>
  </w:style>
  <w:style w:type="paragraph" w:styleId="Footer">
    <w:name w:val="footer"/>
    <w:basedOn w:val="Normal"/>
    <w:link w:val="FooterChar"/>
    <w:uiPriority w:val="99"/>
    <w:semiHidden/>
    <w:unhideWhenUsed/>
    <w:rsid w:val="007B687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687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1525</Words>
  <Characters>8698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2018-04-26T12:58:00Z</dcterms:created>
  <dcterms:modified xsi:type="dcterms:W3CDTF">2018-04-26T12:58:00Z</dcterms:modified>
</cp:coreProperties>
</file>